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0E090" w14:textId="77777777" w:rsidR="009E72EE" w:rsidRDefault="009E72EE" w:rsidP="009E72EE">
      <w:pPr>
        <w:pStyle w:val="CRCoverPage"/>
        <w:tabs>
          <w:tab w:val="right" w:pos="9638"/>
        </w:tabs>
        <w:spacing w:after="0"/>
        <w:rPr>
          <w:rFonts w:cs="Arial"/>
          <w:b/>
          <w:noProof/>
          <w:sz w:val="24"/>
        </w:rPr>
      </w:pPr>
      <w:r>
        <w:rPr>
          <w:rFonts w:cs="Arial"/>
          <w:b/>
          <w:noProof/>
          <w:sz w:val="24"/>
        </w:rPr>
        <w:t>SA WG2 Meeting #S2-158</w:t>
      </w:r>
      <w:r>
        <w:rPr>
          <w:rFonts w:cs="Arial"/>
          <w:b/>
          <w:noProof/>
          <w:sz w:val="24"/>
        </w:rPr>
        <w:tab/>
        <w:t>S2-2308289</w:t>
      </w:r>
    </w:p>
    <w:p w14:paraId="6C080DDC" w14:textId="77777777" w:rsidR="009E72EE" w:rsidRDefault="009E72EE" w:rsidP="009E72EE">
      <w:pPr>
        <w:pStyle w:val="CRCoverPage"/>
        <w:pBdr>
          <w:bottom w:val="single" w:sz="6" w:space="0" w:color="auto"/>
        </w:pBdr>
        <w:tabs>
          <w:tab w:val="right" w:pos="9638"/>
        </w:tabs>
        <w:spacing w:after="0"/>
        <w:rPr>
          <w:rFonts w:cs="Arial"/>
          <w:b/>
          <w:noProof/>
          <w:sz w:val="24"/>
        </w:rPr>
      </w:pPr>
      <w:r>
        <w:rPr>
          <w:rFonts w:cs="Arial"/>
          <w:b/>
          <w:noProof/>
          <w:sz w:val="24"/>
        </w:rPr>
        <w:t>21 - 25 August, 2023, Goteborg, Sweden</w:t>
      </w:r>
    </w:p>
    <w:p w14:paraId="1CE9F1AE" w14:textId="7C33D890" w:rsidR="009E72EE" w:rsidRPr="009E72EE" w:rsidRDefault="009E72EE" w:rsidP="009E72EE">
      <w:pPr>
        <w:pStyle w:val="CRCoverPage"/>
        <w:tabs>
          <w:tab w:val="right" w:pos="9638"/>
        </w:tabs>
        <w:spacing w:after="0"/>
        <w:rPr>
          <w:rFonts w:cs="Arial"/>
          <w:b/>
          <w:noProof/>
          <w:sz w:val="24"/>
        </w:rPr>
      </w:pPr>
    </w:p>
    <w:p w14:paraId="77CE43F8" w14:textId="77777777" w:rsidR="009E72EE" w:rsidRDefault="009E72EE" w:rsidP="00CA42B4">
      <w:pPr>
        <w:pStyle w:val="CRCoverPage"/>
        <w:tabs>
          <w:tab w:val="right" w:pos="9639"/>
        </w:tabs>
        <w:spacing w:after="0"/>
        <w:rPr>
          <w:b/>
          <w:noProof/>
          <w:sz w:val="24"/>
        </w:rPr>
      </w:pPr>
    </w:p>
    <w:p w14:paraId="38695BEA" w14:textId="55E9722E" w:rsidR="00CA42B4" w:rsidRDefault="00CA42B4" w:rsidP="00CA42B4">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C1-233</w:t>
      </w:r>
      <w:r w:rsidR="000C5EEF">
        <w:rPr>
          <w:b/>
          <w:noProof/>
          <w:sz w:val="24"/>
        </w:rPr>
        <w:t>275</w:t>
      </w:r>
    </w:p>
    <w:p w14:paraId="4D9188A1" w14:textId="3CF7F248" w:rsidR="00AC2ED0" w:rsidRDefault="00CA42B4" w:rsidP="00CA42B4">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5FF711B" w14:textId="3C9D54AA" w:rsidR="00E66E7B" w:rsidRPr="00087C8F" w:rsidRDefault="00E66E7B" w:rsidP="00E66E7B">
      <w:pPr>
        <w:overflowPunct w:val="0"/>
        <w:autoSpaceDE w:val="0"/>
        <w:autoSpaceDN w:val="0"/>
        <w:adjustRightInd w:val="0"/>
        <w:spacing w:after="60"/>
        <w:ind w:left="1985" w:hanging="1985"/>
        <w:textAlignment w:val="baseline"/>
        <w:rPr>
          <w:rFonts w:ascii="Arial" w:hAnsi="Arial" w:cs="Arial"/>
          <w:b/>
          <w:sz w:val="22"/>
          <w:szCs w:val="22"/>
          <w:lang w:eastAsia="en-GB"/>
        </w:rPr>
      </w:pPr>
      <w:r w:rsidRPr="00087C8F">
        <w:rPr>
          <w:rFonts w:ascii="Arial" w:hAnsi="Arial" w:cs="Arial"/>
          <w:b/>
          <w:sz w:val="22"/>
          <w:szCs w:val="22"/>
          <w:lang w:eastAsia="en-GB"/>
        </w:rPr>
        <w:t>Title:</w:t>
      </w:r>
      <w:r w:rsidRPr="00087C8F">
        <w:rPr>
          <w:rFonts w:ascii="Arial" w:hAnsi="Arial" w:cs="Arial"/>
          <w:b/>
          <w:sz w:val="22"/>
          <w:szCs w:val="22"/>
          <w:lang w:eastAsia="en-GB"/>
        </w:rPr>
        <w:tab/>
        <w:t xml:space="preserve">LS on </w:t>
      </w:r>
      <w:r w:rsidR="00671FF1">
        <w:rPr>
          <w:rFonts w:ascii="Arial" w:hAnsi="Arial" w:cs="Arial"/>
          <w:b/>
          <w:sz w:val="22"/>
          <w:szCs w:val="22"/>
          <w:lang w:eastAsia="en-GB"/>
        </w:rPr>
        <w:t xml:space="preserve">the Applicability of the </w:t>
      </w:r>
      <w:r>
        <w:rPr>
          <w:rFonts w:ascii="Arial" w:hAnsi="Arial" w:cs="Arial"/>
          <w:b/>
          <w:sz w:val="22"/>
          <w:szCs w:val="22"/>
          <w:lang w:eastAsia="en-GB"/>
        </w:rPr>
        <w:t xml:space="preserve">Unavailability </w:t>
      </w:r>
      <w:r w:rsidR="00671FF1">
        <w:rPr>
          <w:rFonts w:ascii="Arial" w:hAnsi="Arial" w:cs="Arial"/>
          <w:b/>
          <w:sz w:val="22"/>
          <w:szCs w:val="22"/>
          <w:lang w:eastAsia="en-GB"/>
        </w:rPr>
        <w:t>P</w:t>
      </w:r>
      <w:r w:rsidR="00DC53A7">
        <w:rPr>
          <w:rFonts w:ascii="Arial" w:hAnsi="Arial" w:cs="Arial"/>
          <w:b/>
          <w:sz w:val="22"/>
          <w:szCs w:val="22"/>
          <w:lang w:eastAsia="en-GB"/>
        </w:rPr>
        <w:t xml:space="preserve">eriod </w:t>
      </w:r>
      <w:r w:rsidR="00671FF1">
        <w:rPr>
          <w:rFonts w:ascii="Arial" w:hAnsi="Arial" w:cs="Arial"/>
          <w:b/>
          <w:sz w:val="22"/>
          <w:szCs w:val="22"/>
          <w:lang w:eastAsia="en-GB"/>
        </w:rPr>
        <w:t>for Dual Registered UEs</w:t>
      </w:r>
    </w:p>
    <w:p w14:paraId="33A2D6DA" w14:textId="4AD6D1A5" w:rsidR="00E66E7B" w:rsidRPr="00087C8F" w:rsidRDefault="00E66E7B" w:rsidP="00E66E7B">
      <w:pPr>
        <w:overflowPunct w:val="0"/>
        <w:autoSpaceDE w:val="0"/>
        <w:autoSpaceDN w:val="0"/>
        <w:adjustRightInd w:val="0"/>
        <w:spacing w:after="60"/>
        <w:ind w:left="1985" w:hanging="1985"/>
        <w:textAlignment w:val="baseline"/>
        <w:rPr>
          <w:rFonts w:ascii="Arial" w:hAnsi="Arial" w:cs="Arial"/>
          <w:b/>
          <w:sz w:val="22"/>
          <w:szCs w:val="22"/>
          <w:lang w:eastAsia="en-GB"/>
        </w:rPr>
      </w:pPr>
      <w:r w:rsidRPr="00087C8F">
        <w:rPr>
          <w:rFonts w:ascii="Arial" w:hAnsi="Arial" w:cs="Arial"/>
          <w:b/>
          <w:sz w:val="22"/>
          <w:szCs w:val="22"/>
          <w:lang w:eastAsia="en-GB"/>
        </w:rPr>
        <w:t>Response to:</w:t>
      </w:r>
      <w:r w:rsidRPr="00087C8F">
        <w:rPr>
          <w:rFonts w:ascii="Arial" w:hAnsi="Arial" w:cs="Arial"/>
          <w:b/>
          <w:sz w:val="22"/>
          <w:szCs w:val="22"/>
          <w:lang w:eastAsia="en-GB"/>
        </w:rPr>
        <w:tab/>
      </w:r>
    </w:p>
    <w:p w14:paraId="09192BF6" w14:textId="5B64EBCC" w:rsidR="00E66E7B" w:rsidRPr="00087C8F" w:rsidRDefault="00E66E7B" w:rsidP="00E66E7B">
      <w:pPr>
        <w:overflowPunct w:val="0"/>
        <w:autoSpaceDE w:val="0"/>
        <w:autoSpaceDN w:val="0"/>
        <w:adjustRightInd w:val="0"/>
        <w:spacing w:after="60"/>
        <w:ind w:left="1985" w:hanging="1985"/>
        <w:textAlignment w:val="baseline"/>
        <w:rPr>
          <w:rFonts w:ascii="Arial" w:hAnsi="Arial" w:cs="Arial"/>
          <w:b/>
          <w:sz w:val="22"/>
          <w:szCs w:val="22"/>
          <w:lang w:eastAsia="en-GB"/>
        </w:rPr>
      </w:pPr>
      <w:r w:rsidRPr="00087C8F">
        <w:rPr>
          <w:rFonts w:ascii="Arial" w:hAnsi="Arial" w:cs="Arial"/>
          <w:b/>
          <w:sz w:val="22"/>
          <w:szCs w:val="22"/>
          <w:lang w:eastAsia="en-GB"/>
        </w:rPr>
        <w:t>Release:</w:t>
      </w:r>
      <w:r w:rsidRPr="00087C8F">
        <w:rPr>
          <w:rFonts w:ascii="Arial" w:hAnsi="Arial" w:cs="Arial"/>
          <w:b/>
          <w:sz w:val="22"/>
          <w:szCs w:val="22"/>
          <w:lang w:eastAsia="en-GB"/>
        </w:rPr>
        <w:tab/>
        <w:t>Rel-1</w:t>
      </w:r>
      <w:r>
        <w:rPr>
          <w:rFonts w:ascii="Arial" w:hAnsi="Arial" w:cs="Arial"/>
          <w:b/>
          <w:sz w:val="22"/>
          <w:szCs w:val="22"/>
          <w:lang w:eastAsia="en-GB"/>
        </w:rPr>
        <w:t>8</w:t>
      </w:r>
    </w:p>
    <w:p w14:paraId="25B829C7" w14:textId="0C3A7100" w:rsidR="00E66E7B" w:rsidRPr="00087C8F" w:rsidRDefault="00E66E7B" w:rsidP="00E66E7B">
      <w:pPr>
        <w:overflowPunct w:val="0"/>
        <w:autoSpaceDE w:val="0"/>
        <w:autoSpaceDN w:val="0"/>
        <w:adjustRightInd w:val="0"/>
        <w:spacing w:after="60"/>
        <w:ind w:left="1985" w:hanging="1985"/>
        <w:textAlignment w:val="baseline"/>
        <w:rPr>
          <w:rFonts w:ascii="Arial" w:hAnsi="Arial" w:cs="Arial"/>
          <w:b/>
          <w:sz w:val="22"/>
          <w:szCs w:val="22"/>
          <w:lang w:eastAsia="en-GB"/>
        </w:rPr>
      </w:pPr>
      <w:r w:rsidRPr="00087C8F">
        <w:rPr>
          <w:rFonts w:ascii="Arial" w:hAnsi="Arial" w:cs="Arial"/>
          <w:b/>
          <w:sz w:val="22"/>
          <w:szCs w:val="22"/>
          <w:lang w:eastAsia="en-GB"/>
        </w:rPr>
        <w:t>Work Item:</w:t>
      </w:r>
      <w:r w:rsidRPr="00087C8F">
        <w:rPr>
          <w:rFonts w:ascii="Arial" w:hAnsi="Arial" w:cs="Arial"/>
          <w:b/>
          <w:sz w:val="22"/>
          <w:szCs w:val="22"/>
          <w:lang w:eastAsia="en-GB"/>
        </w:rPr>
        <w:tab/>
      </w:r>
      <w:r>
        <w:rPr>
          <w:rFonts w:ascii="Arial" w:hAnsi="Arial" w:cs="Arial"/>
          <w:b/>
          <w:sz w:val="22"/>
          <w:szCs w:val="22"/>
          <w:lang w:eastAsia="en-GB"/>
        </w:rPr>
        <w:t>SUECR</w:t>
      </w:r>
    </w:p>
    <w:p w14:paraId="25276D9E" w14:textId="77777777" w:rsidR="00E66E7B" w:rsidRPr="00087C8F" w:rsidRDefault="00E66E7B" w:rsidP="00E66E7B">
      <w:pPr>
        <w:overflowPunct w:val="0"/>
        <w:autoSpaceDE w:val="0"/>
        <w:autoSpaceDN w:val="0"/>
        <w:adjustRightInd w:val="0"/>
        <w:spacing w:after="60"/>
        <w:ind w:left="1985" w:hanging="1985"/>
        <w:textAlignment w:val="baseline"/>
        <w:rPr>
          <w:rFonts w:ascii="Arial" w:hAnsi="Arial" w:cs="Arial"/>
          <w:b/>
          <w:sz w:val="22"/>
          <w:szCs w:val="22"/>
          <w:lang w:eastAsia="en-GB"/>
        </w:rPr>
      </w:pPr>
    </w:p>
    <w:p w14:paraId="74A51452" w14:textId="21C20FA1" w:rsidR="00E66E7B" w:rsidRPr="00087C8F" w:rsidRDefault="00E66E7B" w:rsidP="00210DA8">
      <w:pPr>
        <w:tabs>
          <w:tab w:val="left" w:pos="720"/>
          <w:tab w:val="left" w:pos="1440"/>
          <w:tab w:val="left" w:pos="2160"/>
          <w:tab w:val="left" w:pos="2880"/>
        </w:tabs>
        <w:overflowPunct w:val="0"/>
        <w:autoSpaceDE w:val="0"/>
        <w:autoSpaceDN w:val="0"/>
        <w:adjustRightInd w:val="0"/>
        <w:spacing w:after="60"/>
        <w:ind w:left="1985" w:hanging="1985"/>
        <w:textAlignment w:val="baseline"/>
        <w:rPr>
          <w:rFonts w:ascii="Arial" w:hAnsi="Arial" w:cs="Arial"/>
          <w:b/>
          <w:sz w:val="22"/>
          <w:szCs w:val="22"/>
          <w:lang w:eastAsia="en-GB"/>
        </w:rPr>
      </w:pPr>
      <w:r w:rsidRPr="00087C8F">
        <w:rPr>
          <w:rFonts w:ascii="Arial" w:hAnsi="Arial" w:cs="Arial"/>
          <w:b/>
          <w:sz w:val="22"/>
          <w:szCs w:val="22"/>
          <w:lang w:eastAsia="en-GB"/>
        </w:rPr>
        <w:t>Source:</w:t>
      </w:r>
      <w:r w:rsidRPr="00087C8F">
        <w:rPr>
          <w:rFonts w:ascii="Arial" w:hAnsi="Arial" w:cs="Arial"/>
          <w:b/>
          <w:sz w:val="22"/>
          <w:szCs w:val="22"/>
          <w:lang w:eastAsia="en-GB"/>
        </w:rPr>
        <w:tab/>
      </w:r>
      <w:r w:rsidR="00272115">
        <w:rPr>
          <w:rFonts w:ascii="Arial" w:hAnsi="Arial" w:cs="Arial"/>
          <w:b/>
          <w:sz w:val="22"/>
          <w:szCs w:val="22"/>
          <w:lang w:eastAsia="en-GB"/>
        </w:rPr>
        <w:tab/>
      </w:r>
      <w:r>
        <w:rPr>
          <w:rFonts w:ascii="Arial" w:hAnsi="Arial" w:cs="Arial"/>
          <w:b/>
          <w:sz w:val="22"/>
          <w:szCs w:val="22"/>
          <w:lang w:eastAsia="en-GB"/>
        </w:rPr>
        <w:t>CT1</w:t>
      </w:r>
    </w:p>
    <w:p w14:paraId="7C098A64" w14:textId="10DAF4F7" w:rsidR="00E66E7B" w:rsidRPr="00087C8F" w:rsidRDefault="00E66E7B" w:rsidP="00E66E7B">
      <w:pPr>
        <w:overflowPunct w:val="0"/>
        <w:autoSpaceDE w:val="0"/>
        <w:autoSpaceDN w:val="0"/>
        <w:adjustRightInd w:val="0"/>
        <w:spacing w:after="60"/>
        <w:ind w:left="1985" w:hanging="1985"/>
        <w:textAlignment w:val="baseline"/>
        <w:rPr>
          <w:rFonts w:ascii="Arial" w:hAnsi="Arial" w:cs="Arial"/>
          <w:b/>
          <w:sz w:val="22"/>
          <w:szCs w:val="22"/>
          <w:lang w:eastAsia="en-GB"/>
        </w:rPr>
      </w:pPr>
      <w:r w:rsidRPr="00087C8F">
        <w:rPr>
          <w:rFonts w:ascii="Arial" w:hAnsi="Arial" w:cs="Arial"/>
          <w:b/>
          <w:sz w:val="22"/>
          <w:szCs w:val="22"/>
          <w:lang w:eastAsia="en-GB"/>
        </w:rPr>
        <w:t>To:</w:t>
      </w:r>
      <w:r w:rsidRPr="00087C8F">
        <w:rPr>
          <w:rFonts w:ascii="Arial" w:hAnsi="Arial" w:cs="Arial"/>
          <w:b/>
          <w:sz w:val="22"/>
          <w:szCs w:val="22"/>
          <w:lang w:eastAsia="en-GB"/>
        </w:rPr>
        <w:tab/>
      </w:r>
      <w:r>
        <w:rPr>
          <w:rFonts w:ascii="Arial" w:hAnsi="Arial" w:cs="Arial"/>
          <w:b/>
          <w:sz w:val="22"/>
          <w:szCs w:val="22"/>
          <w:lang w:eastAsia="en-GB"/>
        </w:rPr>
        <w:t>SA2</w:t>
      </w:r>
    </w:p>
    <w:p w14:paraId="150F213B" w14:textId="0312A241" w:rsidR="00E66E7B" w:rsidRPr="00087C8F" w:rsidRDefault="00E66E7B" w:rsidP="00E66E7B">
      <w:pPr>
        <w:overflowPunct w:val="0"/>
        <w:autoSpaceDE w:val="0"/>
        <w:autoSpaceDN w:val="0"/>
        <w:adjustRightInd w:val="0"/>
        <w:spacing w:after="60"/>
        <w:ind w:left="1985" w:hanging="1985"/>
        <w:textAlignment w:val="baseline"/>
        <w:rPr>
          <w:rFonts w:ascii="Arial" w:hAnsi="Arial" w:cs="Arial"/>
          <w:b/>
          <w:sz w:val="22"/>
          <w:szCs w:val="22"/>
          <w:lang w:eastAsia="en-GB"/>
        </w:rPr>
      </w:pPr>
      <w:r w:rsidRPr="00087C8F">
        <w:rPr>
          <w:rFonts w:ascii="Arial" w:hAnsi="Arial" w:cs="Arial"/>
          <w:b/>
          <w:sz w:val="22"/>
          <w:szCs w:val="22"/>
          <w:lang w:eastAsia="en-GB"/>
        </w:rPr>
        <w:t>Cc:</w:t>
      </w:r>
      <w:r w:rsidRPr="00087C8F">
        <w:rPr>
          <w:rFonts w:ascii="Arial" w:hAnsi="Arial" w:cs="Arial"/>
          <w:b/>
          <w:sz w:val="22"/>
          <w:szCs w:val="22"/>
          <w:lang w:eastAsia="en-GB"/>
        </w:rPr>
        <w:tab/>
      </w:r>
      <w:r w:rsidR="00671FF1">
        <w:rPr>
          <w:rFonts w:ascii="Arial" w:hAnsi="Arial" w:cs="Arial"/>
          <w:b/>
          <w:sz w:val="22"/>
          <w:szCs w:val="22"/>
          <w:lang w:eastAsia="en-GB"/>
        </w:rPr>
        <w:t>CT4</w:t>
      </w:r>
    </w:p>
    <w:p w14:paraId="007A9480" w14:textId="77777777" w:rsidR="00E66E7B" w:rsidRPr="000F4E43" w:rsidRDefault="00E66E7B" w:rsidP="00E66E7B">
      <w:pPr>
        <w:spacing w:after="60"/>
        <w:ind w:left="1985" w:hanging="1985"/>
        <w:rPr>
          <w:rFonts w:ascii="Arial" w:hAnsi="Arial" w:cs="Arial"/>
          <w:bCs/>
        </w:rPr>
      </w:pPr>
    </w:p>
    <w:p w14:paraId="799FB196" w14:textId="77777777" w:rsidR="00E66E7B" w:rsidRPr="000F4E43" w:rsidRDefault="00E66E7B" w:rsidP="00E66E7B">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E6CC572" w14:textId="2CA65016" w:rsidR="00E66E7B" w:rsidRPr="00E66E7B" w:rsidRDefault="00E66E7B" w:rsidP="00E66E7B">
      <w:pPr>
        <w:pStyle w:val="Contact"/>
        <w:tabs>
          <w:tab w:val="clear" w:pos="2268"/>
        </w:tabs>
        <w:rPr>
          <w:bCs/>
          <w:color w:val="000000"/>
          <w:lang w:val="de-DE"/>
        </w:rPr>
      </w:pPr>
      <w:r w:rsidRPr="007F3DA2">
        <w:rPr>
          <w:lang w:val="de-DE"/>
        </w:rPr>
        <w:t>Name:</w:t>
      </w:r>
      <w:r w:rsidRPr="007F3DA2">
        <w:rPr>
          <w:bCs/>
          <w:lang w:val="de-DE"/>
        </w:rPr>
        <w:tab/>
      </w:r>
      <w:r w:rsidR="00CA42B4">
        <w:rPr>
          <w:bCs/>
          <w:lang w:val="de-DE"/>
        </w:rPr>
        <w:t>Anuj Sethi</w:t>
      </w:r>
    </w:p>
    <w:p w14:paraId="2DDF98D5" w14:textId="7387CD5E" w:rsidR="00E66E7B" w:rsidRPr="001B5139" w:rsidRDefault="00E66E7B" w:rsidP="00E66E7B">
      <w:pPr>
        <w:pStyle w:val="Contact"/>
        <w:tabs>
          <w:tab w:val="clear" w:pos="2268"/>
        </w:tabs>
        <w:rPr>
          <w:bCs/>
          <w:color w:val="0000FF"/>
          <w:lang w:val="de-DE"/>
        </w:rPr>
      </w:pPr>
      <w:r w:rsidRPr="00EC232B">
        <w:rPr>
          <w:color w:val="0000FF"/>
          <w:lang w:val="de-DE"/>
        </w:rPr>
        <w:t>E-mail Address:</w:t>
      </w:r>
      <w:r w:rsidRPr="00EC232B">
        <w:rPr>
          <w:bCs/>
          <w:color w:val="0000FF"/>
          <w:lang w:val="de-DE"/>
        </w:rPr>
        <w:tab/>
      </w:r>
      <w:r w:rsidR="00CA42B4">
        <w:rPr>
          <w:bCs/>
          <w:color w:val="0000FF"/>
          <w:lang w:val="de-DE"/>
        </w:rPr>
        <w:t>anuj.sethi@interdigital.com</w:t>
      </w:r>
    </w:p>
    <w:p w14:paraId="75F6E4F0" w14:textId="77777777" w:rsidR="00E66E7B" w:rsidRPr="001B5139" w:rsidRDefault="00E66E7B" w:rsidP="00E66E7B">
      <w:pPr>
        <w:spacing w:after="60"/>
        <w:ind w:left="1985" w:hanging="1985"/>
        <w:rPr>
          <w:rFonts w:ascii="Arial" w:hAnsi="Arial" w:cs="Arial"/>
          <w:b/>
          <w:lang w:val="de-DE"/>
        </w:rPr>
      </w:pPr>
    </w:p>
    <w:p w14:paraId="1BB9C8EB" w14:textId="77777777" w:rsidR="00E66E7B" w:rsidRPr="000F4E43" w:rsidRDefault="00E66E7B" w:rsidP="00E66E7B">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26C2BBD" w14:textId="5F63F6B8" w:rsidR="00E66E7B" w:rsidRPr="000F4E43" w:rsidRDefault="00E66E7B" w:rsidP="00E66E7B">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081FEB9" w14:textId="18EF4542" w:rsidR="00DF3B65" w:rsidRPr="0073777D" w:rsidRDefault="00A76669" w:rsidP="00DF3B65">
      <w:pPr>
        <w:pStyle w:val="Header"/>
        <w:tabs>
          <w:tab w:val="clear" w:pos="4153"/>
          <w:tab w:val="clear" w:pos="8306"/>
        </w:tabs>
        <w:rPr>
          <w:rFonts w:ascii="Arial" w:hAnsi="Arial" w:cs="Arial"/>
        </w:rPr>
      </w:pPr>
      <w:r w:rsidRPr="0073777D">
        <w:rPr>
          <w:rFonts w:ascii="Arial" w:hAnsi="Arial" w:cs="Arial"/>
        </w:rPr>
        <w:t xml:space="preserve">CT1 </w:t>
      </w:r>
      <w:r w:rsidR="00210DA8">
        <w:rPr>
          <w:rFonts w:ascii="Arial" w:hAnsi="Arial" w:cs="Arial"/>
        </w:rPr>
        <w:t xml:space="preserve">is </w:t>
      </w:r>
      <w:r w:rsidR="00CA42B4">
        <w:rPr>
          <w:rFonts w:ascii="Arial" w:hAnsi="Arial" w:cs="Arial"/>
        </w:rPr>
        <w:t xml:space="preserve">currently </w:t>
      </w:r>
      <w:r w:rsidR="00210DA8">
        <w:rPr>
          <w:rFonts w:ascii="Arial" w:hAnsi="Arial" w:cs="Arial"/>
        </w:rPr>
        <w:t>working on stage 3 aspect</w:t>
      </w:r>
      <w:r w:rsidR="00B039BE">
        <w:rPr>
          <w:rFonts w:ascii="Arial" w:hAnsi="Arial" w:cs="Arial"/>
        </w:rPr>
        <w:t>s</w:t>
      </w:r>
      <w:r w:rsidR="00210DA8">
        <w:rPr>
          <w:rFonts w:ascii="Arial" w:hAnsi="Arial" w:cs="Arial"/>
        </w:rPr>
        <w:t xml:space="preserve"> of SUECR</w:t>
      </w:r>
      <w:r w:rsidR="00855C1F">
        <w:rPr>
          <w:rFonts w:ascii="Arial" w:hAnsi="Arial" w:cs="Arial"/>
        </w:rPr>
        <w:t>. CT1</w:t>
      </w:r>
      <w:r w:rsidR="00C03C2B">
        <w:rPr>
          <w:rFonts w:ascii="Arial" w:hAnsi="Arial" w:cs="Arial"/>
        </w:rPr>
        <w:t xml:space="preserve"> </w:t>
      </w:r>
      <w:r w:rsidR="00671FF1">
        <w:rPr>
          <w:rFonts w:ascii="Arial" w:hAnsi="Arial" w:cs="Arial"/>
        </w:rPr>
        <w:t xml:space="preserve">would like to ask about the </w:t>
      </w:r>
      <w:r w:rsidR="00671FF1" w:rsidRPr="00671FF1">
        <w:rPr>
          <w:rFonts w:ascii="Arial" w:hAnsi="Arial" w:cs="Arial"/>
        </w:rPr>
        <w:t xml:space="preserve">Applicability of the Unavailability </w:t>
      </w:r>
      <w:r w:rsidR="00671FF1">
        <w:rPr>
          <w:rFonts w:ascii="Arial" w:hAnsi="Arial" w:cs="Arial"/>
        </w:rPr>
        <w:t>P</w:t>
      </w:r>
      <w:r w:rsidR="00671FF1" w:rsidRPr="00671FF1">
        <w:rPr>
          <w:rFonts w:ascii="Arial" w:hAnsi="Arial" w:cs="Arial"/>
        </w:rPr>
        <w:t>eriod for Dual Registered UEs</w:t>
      </w:r>
      <w:r w:rsidR="00BE0463">
        <w:rPr>
          <w:rFonts w:ascii="Arial" w:hAnsi="Arial" w:cs="Arial"/>
        </w:rPr>
        <w:t>. For example,</w:t>
      </w:r>
      <w:r w:rsidR="00671FF1">
        <w:rPr>
          <w:rFonts w:ascii="Arial" w:hAnsi="Arial" w:cs="Arial"/>
        </w:rPr>
        <w:t xml:space="preserve"> is there an assumption that dual registered UEs will not use the Unavailability Period, is there an assumption that a dual registered UE will deregister from the EPC before applying the Unavailability Period to its 5GC registration, or is there an assumption that the MME will be made aware of the unavailability period</w:t>
      </w:r>
      <w:r w:rsidR="00BE0463">
        <w:rPr>
          <w:rFonts w:ascii="Arial" w:hAnsi="Arial" w:cs="Arial"/>
        </w:rPr>
        <w:t>?</w:t>
      </w:r>
    </w:p>
    <w:p w14:paraId="545C16E0" w14:textId="0DB6E73D" w:rsidR="00BB6A10" w:rsidRPr="0073777D" w:rsidRDefault="00BB6A10" w:rsidP="00BB6A10">
      <w:pPr>
        <w:pStyle w:val="Header"/>
        <w:tabs>
          <w:tab w:val="clear" w:pos="4153"/>
          <w:tab w:val="clear" w:pos="8306"/>
        </w:tabs>
        <w:rPr>
          <w:rFonts w:ascii="Arial" w:hAnsi="Arial" w:cs="Arial"/>
        </w:rPr>
      </w:pPr>
    </w:p>
    <w:p w14:paraId="6AD654AD" w14:textId="77777777" w:rsidR="004E639C" w:rsidRPr="000F4E43" w:rsidRDefault="004E639C">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C5E37BC"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E639C">
        <w:rPr>
          <w:rFonts w:ascii="Arial" w:hAnsi="Arial" w:cs="Arial"/>
          <w:b/>
        </w:rPr>
        <w:t>SA2 working</w:t>
      </w:r>
      <w:r w:rsidRPr="000F4E43">
        <w:rPr>
          <w:rFonts w:ascii="Arial" w:hAnsi="Arial" w:cs="Arial"/>
          <w:b/>
        </w:rPr>
        <w:t xml:space="preserve"> group.</w:t>
      </w:r>
    </w:p>
    <w:p w14:paraId="0939DFD5" w14:textId="0B93B62A" w:rsidR="00463675" w:rsidRDefault="00463675">
      <w:pPr>
        <w:spacing w:after="120"/>
        <w:ind w:left="993" w:hanging="993"/>
        <w:rPr>
          <w:rFonts w:ascii="Arial" w:hAnsi="Arial" w:cs="Arial"/>
          <w:b/>
        </w:rPr>
      </w:pPr>
      <w:r w:rsidRPr="000F4E43">
        <w:rPr>
          <w:rFonts w:ascii="Arial" w:hAnsi="Arial" w:cs="Arial"/>
          <w:b/>
        </w:rPr>
        <w:t xml:space="preserve">ACTION: </w:t>
      </w:r>
      <w:r w:rsidRPr="000F4E43">
        <w:rPr>
          <w:rFonts w:ascii="Arial" w:hAnsi="Arial" w:cs="Arial"/>
          <w:b/>
        </w:rPr>
        <w:tab/>
      </w:r>
    </w:p>
    <w:p w14:paraId="3CC0189D" w14:textId="10B483E8" w:rsidR="004E639C" w:rsidRDefault="004E639C">
      <w:pPr>
        <w:spacing w:after="120"/>
        <w:ind w:left="993" w:hanging="993"/>
        <w:rPr>
          <w:rFonts w:ascii="Arial" w:hAnsi="Arial" w:cs="Arial"/>
        </w:rPr>
      </w:pPr>
      <w:r>
        <w:rPr>
          <w:rFonts w:ascii="Arial" w:hAnsi="Arial" w:cs="Arial"/>
        </w:rPr>
        <w:t>CT1</w:t>
      </w:r>
      <w:r w:rsidRPr="00E80B25">
        <w:rPr>
          <w:rFonts w:ascii="Arial" w:hAnsi="Arial" w:cs="Arial"/>
        </w:rPr>
        <w:t xml:space="preserve"> k</w:t>
      </w:r>
      <w:r w:rsidRPr="00E56326">
        <w:rPr>
          <w:rFonts w:ascii="Arial" w:hAnsi="Arial" w:cs="Arial"/>
        </w:rPr>
        <w:t xml:space="preserve">indly </w:t>
      </w:r>
      <w:r>
        <w:rPr>
          <w:rFonts w:ascii="Arial" w:hAnsi="Arial" w:cs="Arial"/>
        </w:rPr>
        <w:t>request</w:t>
      </w:r>
      <w:r w:rsidRPr="00E56326">
        <w:rPr>
          <w:rFonts w:ascii="Arial" w:hAnsi="Arial" w:cs="Arial"/>
        </w:rPr>
        <w:t xml:space="preserve"> </w:t>
      </w:r>
      <w:r>
        <w:rPr>
          <w:rFonts w:ascii="Arial" w:hAnsi="Arial" w:cs="Arial"/>
        </w:rPr>
        <w:t xml:space="preserve">SA2 to </w:t>
      </w:r>
      <w:r w:rsidR="00671FF1">
        <w:rPr>
          <w:rFonts w:ascii="Arial" w:hAnsi="Arial" w:cs="Arial"/>
        </w:rPr>
        <w:t>provide guidance on the above question</w:t>
      </w:r>
      <w:r>
        <w:rPr>
          <w:rFonts w:ascii="Arial" w:hAnsi="Arial" w:cs="Arial"/>
        </w:rPr>
        <w:t>.</w:t>
      </w:r>
    </w:p>
    <w:p w14:paraId="04C3F31D" w14:textId="77777777" w:rsidR="00671FF1" w:rsidRPr="000F4E43" w:rsidRDefault="00671FF1">
      <w:pPr>
        <w:spacing w:after="120"/>
        <w:ind w:left="993" w:hanging="993"/>
        <w:rPr>
          <w:rFonts w:ascii="Arial" w:hAnsi="Arial" w:cs="Arial"/>
        </w:rPr>
      </w:pPr>
    </w:p>
    <w:p w14:paraId="0C4C9E1D" w14:textId="4C1A725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0B37DB8C" w14:textId="2295EA54" w:rsidR="00AC2ED0" w:rsidRDefault="00AC2ED0" w:rsidP="00AC2ED0">
      <w:pPr>
        <w:tabs>
          <w:tab w:val="left" w:pos="5103"/>
        </w:tabs>
        <w:spacing w:after="120"/>
        <w:ind w:left="2268" w:hanging="2268"/>
        <w:rPr>
          <w:rFonts w:ascii="Arial" w:hAnsi="Arial" w:cs="Arial"/>
          <w:bCs/>
        </w:rPr>
      </w:pPr>
      <w:r>
        <w:rPr>
          <w:rFonts w:ascii="Arial" w:hAnsi="Arial" w:cs="Arial"/>
          <w:bCs/>
        </w:rPr>
        <w:t>CT1#14</w:t>
      </w:r>
      <w:r w:rsidR="003E7026">
        <w:rPr>
          <w:rFonts w:ascii="Arial" w:hAnsi="Arial" w:cs="Arial"/>
          <w:bCs/>
        </w:rPr>
        <w:t>3</w:t>
      </w:r>
      <w:r>
        <w:rPr>
          <w:rFonts w:ascii="Arial" w:hAnsi="Arial" w:cs="Arial"/>
          <w:bCs/>
        </w:rPr>
        <w:tab/>
      </w:r>
      <w:r w:rsidR="003E7026">
        <w:rPr>
          <w:rFonts w:ascii="Arial" w:hAnsi="Arial" w:cs="Arial"/>
          <w:bCs/>
        </w:rPr>
        <w:t>21</w:t>
      </w:r>
      <w:r w:rsidR="003E7026" w:rsidRPr="003E7026">
        <w:rPr>
          <w:rFonts w:ascii="Arial" w:hAnsi="Arial" w:cs="Arial"/>
          <w:bCs/>
          <w:vertAlign w:val="superscript"/>
        </w:rPr>
        <w:t>st</w:t>
      </w:r>
      <w:r>
        <w:rPr>
          <w:rFonts w:ascii="Arial" w:hAnsi="Arial" w:cs="Arial"/>
          <w:bCs/>
        </w:rPr>
        <w:t xml:space="preserve"> </w:t>
      </w:r>
      <w:r w:rsidR="003E7026">
        <w:rPr>
          <w:rFonts w:ascii="Arial" w:hAnsi="Arial" w:cs="Arial"/>
          <w:bCs/>
        </w:rPr>
        <w:t>–</w:t>
      </w:r>
      <w:r>
        <w:rPr>
          <w:rFonts w:ascii="Arial" w:hAnsi="Arial" w:cs="Arial"/>
          <w:bCs/>
        </w:rPr>
        <w:t xml:space="preserve"> </w:t>
      </w:r>
      <w:r w:rsidR="003E7026">
        <w:rPr>
          <w:rFonts w:ascii="Arial" w:hAnsi="Arial" w:cs="Arial"/>
          <w:bCs/>
        </w:rPr>
        <w:t>25</w:t>
      </w:r>
      <w:r w:rsidR="003E7026" w:rsidRPr="003E7026">
        <w:rPr>
          <w:rFonts w:ascii="Arial" w:hAnsi="Arial" w:cs="Arial"/>
          <w:bCs/>
          <w:vertAlign w:val="superscript"/>
        </w:rPr>
        <w:t>th</w:t>
      </w:r>
      <w:r>
        <w:rPr>
          <w:rFonts w:ascii="Arial" w:hAnsi="Arial" w:cs="Arial"/>
          <w:bCs/>
        </w:rPr>
        <w:t xml:space="preserve"> </w:t>
      </w:r>
      <w:r w:rsidR="003E7026">
        <w:rPr>
          <w:rFonts w:ascii="Arial" w:hAnsi="Arial" w:cs="Arial"/>
          <w:bCs/>
        </w:rPr>
        <w:t xml:space="preserve">August </w:t>
      </w:r>
      <w:r>
        <w:rPr>
          <w:rFonts w:ascii="Arial" w:hAnsi="Arial" w:cs="Arial"/>
          <w:bCs/>
        </w:rPr>
        <w:t xml:space="preserve">2023 </w:t>
      </w:r>
      <w:r>
        <w:rPr>
          <w:rFonts w:ascii="Arial" w:hAnsi="Arial" w:cs="Arial"/>
          <w:bCs/>
        </w:rPr>
        <w:tab/>
      </w:r>
      <w:r>
        <w:rPr>
          <w:rFonts w:ascii="Arial" w:hAnsi="Arial" w:cs="Arial"/>
          <w:bCs/>
        </w:rPr>
        <w:tab/>
      </w:r>
      <w:r w:rsidR="003E7026">
        <w:rPr>
          <w:rFonts w:ascii="Arial" w:hAnsi="Arial" w:cs="Arial"/>
          <w:bCs/>
        </w:rPr>
        <w:t>Goteborg, Sweden</w:t>
      </w:r>
    </w:p>
    <w:p w14:paraId="15FC0BD2" w14:textId="36DC9CE9" w:rsidR="001F6498" w:rsidRDefault="001F6498" w:rsidP="001F6498">
      <w:pPr>
        <w:tabs>
          <w:tab w:val="left" w:pos="5103"/>
        </w:tabs>
        <w:spacing w:after="120"/>
        <w:ind w:left="2268" w:hanging="2268"/>
        <w:rPr>
          <w:rFonts w:ascii="Arial" w:hAnsi="Arial" w:cs="Arial"/>
          <w:bCs/>
        </w:rPr>
      </w:pPr>
      <w:r>
        <w:rPr>
          <w:rFonts w:ascii="Arial" w:hAnsi="Arial" w:cs="Arial"/>
          <w:bCs/>
        </w:rPr>
        <w:t>CT1#14</w:t>
      </w:r>
      <w:r w:rsidR="005E3AE4">
        <w:rPr>
          <w:rFonts w:ascii="Arial" w:hAnsi="Arial" w:cs="Arial"/>
          <w:bCs/>
        </w:rPr>
        <w:t>4</w:t>
      </w:r>
      <w:r>
        <w:rPr>
          <w:rFonts w:ascii="Arial" w:hAnsi="Arial" w:cs="Arial"/>
          <w:bCs/>
        </w:rPr>
        <w:tab/>
      </w:r>
      <w:r w:rsidR="00556719">
        <w:rPr>
          <w:rFonts w:ascii="Arial" w:hAnsi="Arial" w:cs="Arial"/>
          <w:bCs/>
        </w:rPr>
        <w:t>9</w:t>
      </w:r>
      <w:r w:rsidR="00556719" w:rsidRPr="00556719">
        <w:rPr>
          <w:rFonts w:ascii="Arial" w:hAnsi="Arial" w:cs="Arial"/>
          <w:bCs/>
          <w:vertAlign w:val="superscript"/>
        </w:rPr>
        <w:t>th</w:t>
      </w:r>
      <w:r>
        <w:rPr>
          <w:rFonts w:ascii="Arial" w:hAnsi="Arial" w:cs="Arial"/>
          <w:bCs/>
        </w:rPr>
        <w:t xml:space="preserve"> – </w:t>
      </w:r>
      <w:r w:rsidR="00556719">
        <w:rPr>
          <w:rFonts w:ascii="Arial" w:hAnsi="Arial" w:cs="Arial"/>
          <w:bCs/>
        </w:rPr>
        <w:t>13</w:t>
      </w:r>
      <w:r w:rsidR="00556719" w:rsidRPr="00556719">
        <w:rPr>
          <w:rFonts w:ascii="Arial" w:hAnsi="Arial" w:cs="Arial"/>
          <w:bCs/>
          <w:vertAlign w:val="superscript"/>
        </w:rPr>
        <w:t>th</w:t>
      </w:r>
      <w:r>
        <w:rPr>
          <w:rFonts w:ascii="Arial" w:hAnsi="Arial" w:cs="Arial"/>
          <w:bCs/>
        </w:rPr>
        <w:t xml:space="preserve"> </w:t>
      </w:r>
      <w:r w:rsidR="00556719">
        <w:rPr>
          <w:rFonts w:ascii="Arial" w:hAnsi="Arial" w:cs="Arial"/>
          <w:bCs/>
        </w:rPr>
        <w:t xml:space="preserve">October </w:t>
      </w:r>
      <w:r>
        <w:rPr>
          <w:rFonts w:ascii="Arial" w:hAnsi="Arial" w:cs="Arial"/>
          <w:bCs/>
        </w:rPr>
        <w:t xml:space="preserve">2023 </w:t>
      </w:r>
      <w:r>
        <w:rPr>
          <w:rFonts w:ascii="Arial" w:hAnsi="Arial" w:cs="Arial"/>
          <w:bCs/>
        </w:rPr>
        <w:tab/>
      </w:r>
      <w:r>
        <w:rPr>
          <w:rFonts w:ascii="Arial" w:hAnsi="Arial" w:cs="Arial"/>
          <w:bCs/>
        </w:rPr>
        <w:tab/>
      </w:r>
      <w:r w:rsidR="00556719">
        <w:rPr>
          <w:rFonts w:ascii="Arial" w:hAnsi="Arial" w:cs="Arial"/>
          <w:bCs/>
        </w:rPr>
        <w:t>Xiamen, China</w:t>
      </w: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1E64F" w14:textId="77777777" w:rsidR="00DA2D3C" w:rsidRDefault="00DA2D3C">
      <w:r>
        <w:separator/>
      </w:r>
    </w:p>
  </w:endnote>
  <w:endnote w:type="continuationSeparator" w:id="0">
    <w:p w14:paraId="0B44E073" w14:textId="77777777" w:rsidR="00DA2D3C" w:rsidRDefault="00DA2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BBE08" w14:textId="77777777" w:rsidR="00DA2D3C" w:rsidRDefault="00DA2D3C">
      <w:r>
        <w:separator/>
      </w:r>
    </w:p>
  </w:footnote>
  <w:footnote w:type="continuationSeparator" w:id="0">
    <w:p w14:paraId="61626AE8" w14:textId="77777777" w:rsidR="00DA2D3C" w:rsidRDefault="00DA2D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446AA9"/>
    <w:multiLevelType w:val="hybridMultilevel"/>
    <w:tmpl w:val="76CE2DB4"/>
    <w:lvl w:ilvl="0" w:tplc="1BFA9FE4">
      <w:start w:val="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54983385">
    <w:abstractNumId w:val="14"/>
  </w:num>
  <w:num w:numId="2" w16cid:durableId="914049012">
    <w:abstractNumId w:val="13"/>
  </w:num>
  <w:num w:numId="3" w16cid:durableId="415514879">
    <w:abstractNumId w:val="12"/>
  </w:num>
  <w:num w:numId="4" w16cid:durableId="1128860256">
    <w:abstractNumId w:val="11"/>
  </w:num>
  <w:num w:numId="5" w16cid:durableId="1972053505">
    <w:abstractNumId w:val="9"/>
  </w:num>
  <w:num w:numId="6" w16cid:durableId="2086954827">
    <w:abstractNumId w:val="7"/>
  </w:num>
  <w:num w:numId="7" w16cid:durableId="316036397">
    <w:abstractNumId w:val="6"/>
  </w:num>
  <w:num w:numId="8" w16cid:durableId="322127744">
    <w:abstractNumId w:val="5"/>
  </w:num>
  <w:num w:numId="9" w16cid:durableId="796143399">
    <w:abstractNumId w:val="4"/>
  </w:num>
  <w:num w:numId="10" w16cid:durableId="1155413105">
    <w:abstractNumId w:val="8"/>
  </w:num>
  <w:num w:numId="11" w16cid:durableId="676886443">
    <w:abstractNumId w:val="3"/>
  </w:num>
  <w:num w:numId="12" w16cid:durableId="1096247682">
    <w:abstractNumId w:val="2"/>
  </w:num>
  <w:num w:numId="13" w16cid:durableId="1844318945">
    <w:abstractNumId w:val="1"/>
  </w:num>
  <w:num w:numId="14" w16cid:durableId="1578859315">
    <w:abstractNumId w:val="0"/>
  </w:num>
  <w:num w:numId="15" w16cid:durableId="1007749770">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7ACA"/>
    <w:rsid w:val="00033FA1"/>
    <w:rsid w:val="00061460"/>
    <w:rsid w:val="000A4302"/>
    <w:rsid w:val="000B1AA1"/>
    <w:rsid w:val="000C5EEF"/>
    <w:rsid w:val="000F4E43"/>
    <w:rsid w:val="00105899"/>
    <w:rsid w:val="00143E3D"/>
    <w:rsid w:val="001608BF"/>
    <w:rsid w:val="00160E89"/>
    <w:rsid w:val="00165C82"/>
    <w:rsid w:val="001734EB"/>
    <w:rsid w:val="001A4AF7"/>
    <w:rsid w:val="001E60FD"/>
    <w:rsid w:val="001F6498"/>
    <w:rsid w:val="00210DA8"/>
    <w:rsid w:val="00272115"/>
    <w:rsid w:val="00275FF1"/>
    <w:rsid w:val="002E5688"/>
    <w:rsid w:val="003047BA"/>
    <w:rsid w:val="00324107"/>
    <w:rsid w:val="00326B06"/>
    <w:rsid w:val="00347947"/>
    <w:rsid w:val="003663C4"/>
    <w:rsid w:val="00367678"/>
    <w:rsid w:val="003901E1"/>
    <w:rsid w:val="003E7026"/>
    <w:rsid w:val="00401229"/>
    <w:rsid w:val="004234FF"/>
    <w:rsid w:val="00445241"/>
    <w:rsid w:val="004567C2"/>
    <w:rsid w:val="00463675"/>
    <w:rsid w:val="004B43FA"/>
    <w:rsid w:val="004B6D78"/>
    <w:rsid w:val="004C2A09"/>
    <w:rsid w:val="004C3F5A"/>
    <w:rsid w:val="004C4DCF"/>
    <w:rsid w:val="004E639C"/>
    <w:rsid w:val="00507006"/>
    <w:rsid w:val="00556719"/>
    <w:rsid w:val="00570146"/>
    <w:rsid w:val="00584B08"/>
    <w:rsid w:val="005E3AE4"/>
    <w:rsid w:val="005E5C97"/>
    <w:rsid w:val="00615177"/>
    <w:rsid w:val="00620F44"/>
    <w:rsid w:val="00624D16"/>
    <w:rsid w:val="00654758"/>
    <w:rsid w:val="006638DA"/>
    <w:rsid w:val="00664E36"/>
    <w:rsid w:val="00671FF1"/>
    <w:rsid w:val="00675D3A"/>
    <w:rsid w:val="00687A0B"/>
    <w:rsid w:val="006D0B09"/>
    <w:rsid w:val="006E17C7"/>
    <w:rsid w:val="007032C5"/>
    <w:rsid w:val="007116E4"/>
    <w:rsid w:val="00726FC3"/>
    <w:rsid w:val="0073312A"/>
    <w:rsid w:val="00734239"/>
    <w:rsid w:val="0073777D"/>
    <w:rsid w:val="0077485D"/>
    <w:rsid w:val="00787CAC"/>
    <w:rsid w:val="00850226"/>
    <w:rsid w:val="00855C1F"/>
    <w:rsid w:val="008868F2"/>
    <w:rsid w:val="00891B6A"/>
    <w:rsid w:val="0089666F"/>
    <w:rsid w:val="008E49F1"/>
    <w:rsid w:val="0090241A"/>
    <w:rsid w:val="0090582E"/>
    <w:rsid w:val="00912DB5"/>
    <w:rsid w:val="00923E7C"/>
    <w:rsid w:val="009D2D6A"/>
    <w:rsid w:val="009E72EE"/>
    <w:rsid w:val="009F6E85"/>
    <w:rsid w:val="00A43862"/>
    <w:rsid w:val="00A7348D"/>
    <w:rsid w:val="00A76669"/>
    <w:rsid w:val="00AC079B"/>
    <w:rsid w:val="00AC2ED0"/>
    <w:rsid w:val="00AD51BB"/>
    <w:rsid w:val="00AE489C"/>
    <w:rsid w:val="00B039BE"/>
    <w:rsid w:val="00B144F4"/>
    <w:rsid w:val="00BB6A10"/>
    <w:rsid w:val="00BE0463"/>
    <w:rsid w:val="00BF7EE2"/>
    <w:rsid w:val="00C03C2B"/>
    <w:rsid w:val="00C165D1"/>
    <w:rsid w:val="00C6700A"/>
    <w:rsid w:val="00C93AEB"/>
    <w:rsid w:val="00C94929"/>
    <w:rsid w:val="00CA2FB0"/>
    <w:rsid w:val="00CA42B4"/>
    <w:rsid w:val="00CA77AA"/>
    <w:rsid w:val="00CD2DC1"/>
    <w:rsid w:val="00D53018"/>
    <w:rsid w:val="00D676CD"/>
    <w:rsid w:val="00DA2D3C"/>
    <w:rsid w:val="00DA2E69"/>
    <w:rsid w:val="00DA5361"/>
    <w:rsid w:val="00DC3B2D"/>
    <w:rsid w:val="00DC53A7"/>
    <w:rsid w:val="00DF3B65"/>
    <w:rsid w:val="00E16BBB"/>
    <w:rsid w:val="00E20604"/>
    <w:rsid w:val="00E4207B"/>
    <w:rsid w:val="00E44353"/>
    <w:rsid w:val="00E66D9D"/>
    <w:rsid w:val="00E66E7B"/>
    <w:rsid w:val="00E72B30"/>
    <w:rsid w:val="00E74B9D"/>
    <w:rsid w:val="00E76827"/>
    <w:rsid w:val="00EA19B5"/>
    <w:rsid w:val="00EA68B1"/>
    <w:rsid w:val="00F0649B"/>
    <w:rsid w:val="00F12248"/>
    <w:rsid w:val="00F16C83"/>
    <w:rsid w:val="00F20CD7"/>
    <w:rsid w:val="00F22737"/>
    <w:rsid w:val="00F27A8E"/>
    <w:rsid w:val="00F6602B"/>
    <w:rsid w:val="00F9216C"/>
    <w:rsid w:val="00F9363A"/>
    <w:rsid w:val="00F958AA"/>
    <w:rsid w:val="00F970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customStyle="1" w:styleId="NW">
    <w:name w:val="NW"/>
    <w:basedOn w:val="Normal"/>
    <w:rsid w:val="00CA42B4"/>
    <w:pPr>
      <w:keepLines/>
      <w:ind w:left="1135" w:hanging="851"/>
    </w:pPr>
  </w:style>
  <w:style w:type="character" w:styleId="UnresolvedMention">
    <w:name w:val="Unresolved Mention"/>
    <w:basedOn w:val="DefaultParagraphFont"/>
    <w:uiPriority w:val="99"/>
    <w:semiHidden/>
    <w:unhideWhenUsed/>
    <w:rsid w:val="00CA42B4"/>
    <w:rPr>
      <w:color w:val="605E5C"/>
      <w:shd w:val="clear" w:color="auto" w:fill="E1DFDD"/>
    </w:rPr>
  </w:style>
  <w:style w:type="paragraph" w:styleId="Revision">
    <w:name w:val="Revision"/>
    <w:hidden/>
    <w:uiPriority w:val="99"/>
    <w:semiHidden/>
    <w:rsid w:val="003E702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A7F70C-60DE-4BA7-B566-45483A412E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05FA4A-D896-4DAF-98EE-E955B8D0CF0E}">
  <ds:schemaRefs>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e32f50e1-6846-4d7d-ad60-ccd6877e6c5e"/>
    <ds:schemaRef ds:uri="http://www.w3.org/XML/1998/namespace"/>
  </ds:schemaRefs>
</ds:datastoreItem>
</file>

<file path=customXml/itemProps3.xml><?xml version="1.0" encoding="utf-8"?>
<ds:datastoreItem xmlns:ds="http://schemas.openxmlformats.org/officeDocument/2006/customXml" ds:itemID="{0B9DDCE7-477E-4F49-BB22-46C822F2EC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192</Words>
  <Characters>1100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23.502_CR4239R2_(Rel-18)_eUEPO</cp:lastModifiedBy>
  <cp:revision>2</cp:revision>
  <cp:lastPrinted>2002-04-23T07:10:00Z</cp:lastPrinted>
  <dcterms:created xsi:type="dcterms:W3CDTF">2023-06-28T12:10:00Z</dcterms:created>
  <dcterms:modified xsi:type="dcterms:W3CDTF">2023-06-28T12:10:00Z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0x0101006C8E648E97429F4A9C700CA2B719F885</vt:lpwstr>
  </property>
</Properties>
</file>